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6B226E" w:rsidRPr="00F16D53" w:rsidTr="001C5566">
        <w:trPr>
          <w:trHeight w:val="985"/>
        </w:trPr>
        <w:tc>
          <w:tcPr>
            <w:tcW w:w="4820" w:type="dxa"/>
          </w:tcPr>
          <w:p w:rsidR="006B226E" w:rsidRDefault="006B226E" w:rsidP="003274F9">
            <w:pPr>
              <w:pStyle w:val="berschrift1"/>
              <w:rPr>
                <w:color w:val="000000" w:themeColor="text1"/>
              </w:rPr>
            </w:pPr>
            <w:r w:rsidRPr="00F16D53">
              <w:rPr>
                <w:color w:val="000000" w:themeColor="text1"/>
              </w:rPr>
              <w:t>Stadt/Gemeinde</w:t>
            </w:r>
          </w:p>
          <w:p w:rsidR="00FB3A43" w:rsidRPr="00FB3A43" w:rsidRDefault="00FB3A43" w:rsidP="00FB3A43"/>
          <w:p w:rsidR="00851694" w:rsidRPr="00F16D53" w:rsidRDefault="00FB3A43" w:rsidP="0085169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Öllingen</w:t>
            </w:r>
          </w:p>
        </w:tc>
        <w:tc>
          <w:tcPr>
            <w:tcW w:w="5103" w:type="dxa"/>
          </w:tcPr>
          <w:p w:rsidR="006B226E" w:rsidRPr="00F16D53" w:rsidRDefault="006B226E" w:rsidP="003274F9">
            <w:pPr>
              <w:rPr>
                <w:rFonts w:ascii="Arial" w:hAnsi="Arial"/>
                <w:b/>
                <w:color w:val="000000" w:themeColor="text1"/>
              </w:rPr>
            </w:pPr>
            <w:r w:rsidRPr="00F16D53">
              <w:rPr>
                <w:rFonts w:ascii="Arial" w:hAnsi="Arial"/>
                <w:b/>
                <w:color w:val="000000" w:themeColor="text1"/>
              </w:rPr>
              <w:t>Landkreis</w:t>
            </w:r>
          </w:p>
          <w:p w:rsidR="00851694" w:rsidRDefault="00851694" w:rsidP="003274F9">
            <w:pPr>
              <w:rPr>
                <w:rFonts w:ascii="Arial" w:hAnsi="Arial"/>
                <w:b/>
                <w:color w:val="000000" w:themeColor="text1"/>
              </w:rPr>
            </w:pPr>
          </w:p>
          <w:p w:rsidR="00FB3A43" w:rsidRPr="00F16D53" w:rsidRDefault="00FB3A43" w:rsidP="003274F9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Alb-Donau-Kreis</w:t>
            </w:r>
          </w:p>
        </w:tc>
      </w:tr>
    </w:tbl>
    <w:p w:rsidR="006B226E" w:rsidRPr="00F16D53" w:rsidRDefault="006B226E" w:rsidP="006B226E">
      <w:pPr>
        <w:rPr>
          <w:rFonts w:ascii="Arial" w:hAnsi="Arial"/>
          <w:color w:val="000000" w:themeColor="text1"/>
        </w:rPr>
      </w:pPr>
    </w:p>
    <w:p w:rsidR="006B226E" w:rsidRPr="00F16D53" w:rsidRDefault="006B226E" w:rsidP="006B226E">
      <w:pPr>
        <w:rPr>
          <w:rFonts w:ascii="Arial" w:hAnsi="Arial"/>
          <w:b/>
          <w:snapToGrid w:val="0"/>
          <w:color w:val="000000" w:themeColor="text1"/>
          <w:sz w:val="36"/>
          <w:szCs w:val="36"/>
        </w:rPr>
      </w:pPr>
      <w:r w:rsidRPr="00F16D53">
        <w:rPr>
          <w:rFonts w:ascii="Arial" w:hAnsi="Arial"/>
          <w:b/>
          <w:snapToGrid w:val="0"/>
          <w:color w:val="000000" w:themeColor="text1"/>
          <w:sz w:val="36"/>
          <w:szCs w:val="36"/>
        </w:rPr>
        <w:t>Öffentliche Bekanntmachung der Wahlvorschläge</w:t>
      </w:r>
    </w:p>
    <w:p w:rsidR="006B226E" w:rsidRPr="00F16D53" w:rsidRDefault="006B226E" w:rsidP="006B226E">
      <w:pPr>
        <w:rPr>
          <w:rFonts w:ascii="Arial" w:hAnsi="Arial"/>
          <w:b/>
          <w:snapToGrid w:val="0"/>
          <w:color w:val="000000" w:themeColor="text1"/>
          <w:sz w:val="36"/>
          <w:szCs w:val="36"/>
        </w:rPr>
      </w:pPr>
      <w:r w:rsidRPr="00F16D53">
        <w:rPr>
          <w:rFonts w:ascii="Arial" w:hAnsi="Arial"/>
          <w:b/>
          <w:snapToGrid w:val="0"/>
          <w:color w:val="000000" w:themeColor="text1"/>
          <w:sz w:val="36"/>
          <w:szCs w:val="36"/>
        </w:rPr>
        <w:t>zur Wahl des Gemeinderats</w:t>
      </w:r>
    </w:p>
    <w:p w:rsidR="006B226E" w:rsidRPr="00F16D53" w:rsidRDefault="006B226E" w:rsidP="006B226E">
      <w:pPr>
        <w:rPr>
          <w:rFonts w:ascii="Arial" w:hAnsi="Arial"/>
          <w:b/>
          <w:snapToGrid w:val="0"/>
          <w:color w:val="000000" w:themeColor="text1"/>
          <w:sz w:val="36"/>
          <w:szCs w:val="36"/>
        </w:rPr>
      </w:pPr>
      <w:r w:rsidRPr="00F16D53">
        <w:rPr>
          <w:rFonts w:ascii="Arial" w:hAnsi="Arial"/>
          <w:b/>
          <w:snapToGrid w:val="0"/>
          <w:color w:val="000000" w:themeColor="text1"/>
          <w:sz w:val="36"/>
          <w:szCs w:val="36"/>
        </w:rPr>
        <w:t xml:space="preserve">am </w:t>
      </w:r>
      <w:r w:rsidR="00EF2AC6" w:rsidRPr="00EF2AC6">
        <w:rPr>
          <w:rFonts w:ascii="Arial" w:hAnsi="Arial"/>
          <w:b/>
          <w:snapToGrid w:val="0"/>
          <w:color w:val="000000" w:themeColor="text1"/>
          <w:sz w:val="36"/>
          <w:szCs w:val="36"/>
        </w:rPr>
        <w:t>9. Juni 2024</w:t>
      </w:r>
    </w:p>
    <w:p w:rsidR="006B226E" w:rsidRPr="00F16D53" w:rsidRDefault="006B226E" w:rsidP="006B226E">
      <w:pPr>
        <w:rPr>
          <w:rFonts w:ascii="Arial" w:hAnsi="Arial"/>
          <w:b/>
          <w:snapToGrid w:val="0"/>
          <w:color w:val="000000" w:themeColor="text1"/>
          <w:sz w:val="24"/>
          <w:szCs w:val="24"/>
        </w:rPr>
      </w:pPr>
    </w:p>
    <w:p w:rsidR="006B226E" w:rsidRPr="00F16D53" w:rsidRDefault="006B226E" w:rsidP="00454972">
      <w:pPr>
        <w:jc w:val="both"/>
        <w:rPr>
          <w:rFonts w:ascii="Arial" w:hAnsi="Arial"/>
          <w:b/>
          <w:snapToGrid w:val="0"/>
          <w:color w:val="000000" w:themeColor="text1"/>
        </w:rPr>
      </w:pPr>
      <w:r w:rsidRPr="00F16D53">
        <w:rPr>
          <w:rFonts w:ascii="Arial" w:hAnsi="Arial"/>
          <w:snapToGrid w:val="0"/>
          <w:color w:val="000000" w:themeColor="text1"/>
        </w:rPr>
        <w:t>Zur Wahl des Gemeinder</w:t>
      </w:r>
      <w:r w:rsidR="00FF6C7B" w:rsidRPr="00F16D53">
        <w:rPr>
          <w:rFonts w:ascii="Arial" w:hAnsi="Arial"/>
          <w:snapToGrid w:val="0"/>
          <w:color w:val="000000" w:themeColor="text1"/>
        </w:rPr>
        <w:t xml:space="preserve">ats am </w:t>
      </w:r>
      <w:r w:rsidR="00EF2AC6" w:rsidRPr="00EF2AC6">
        <w:rPr>
          <w:rFonts w:ascii="Arial" w:hAnsi="Arial"/>
          <w:snapToGrid w:val="0"/>
          <w:color w:val="000000" w:themeColor="text1"/>
        </w:rPr>
        <w:t>9. Juni 2024</w:t>
      </w:r>
      <w:r w:rsidR="00EF2AC6">
        <w:rPr>
          <w:rFonts w:ascii="Arial" w:hAnsi="Arial"/>
          <w:snapToGrid w:val="0"/>
          <w:color w:val="000000" w:themeColor="text1"/>
        </w:rPr>
        <w:t xml:space="preserve"> </w:t>
      </w:r>
      <w:r w:rsidRPr="00F16D53">
        <w:rPr>
          <w:rFonts w:ascii="Arial" w:hAnsi="Arial"/>
          <w:snapToGrid w:val="0"/>
          <w:color w:val="000000" w:themeColor="text1"/>
        </w:rPr>
        <w:t xml:space="preserve">hat der Gemeindewahlausschuss die nachstehend aufgeführten </w:t>
      </w:r>
      <w:r w:rsidRPr="00F16D53">
        <w:rPr>
          <w:rFonts w:ascii="Arial" w:hAnsi="Arial"/>
          <w:b/>
          <w:snapToGrid w:val="0"/>
          <w:color w:val="000000" w:themeColor="text1"/>
        </w:rPr>
        <w:t>Wahlvorschläge zugelassen.</w:t>
      </w:r>
    </w:p>
    <w:p w:rsidR="006B226E" w:rsidRPr="00F16D53" w:rsidRDefault="006B226E" w:rsidP="006B226E">
      <w:pPr>
        <w:jc w:val="both"/>
        <w:rPr>
          <w:rFonts w:ascii="Arial" w:hAnsi="Arial"/>
          <w:b/>
          <w:snapToGrid w:val="0"/>
          <w:color w:val="000000" w:themeColor="text1"/>
        </w:rPr>
      </w:pPr>
    </w:p>
    <w:p w:rsidR="006B226E" w:rsidRPr="00F16D53" w:rsidRDefault="006B226E" w:rsidP="00454972">
      <w:pPr>
        <w:jc w:val="both"/>
        <w:rPr>
          <w:rFonts w:ascii="Arial" w:hAnsi="Arial" w:cs="Arial"/>
          <w:color w:val="000000" w:themeColor="text1"/>
        </w:rPr>
      </w:pPr>
      <w:r w:rsidRPr="00F16D53">
        <w:rPr>
          <w:rFonts w:ascii="Arial" w:hAnsi="Arial" w:cs="Arial"/>
          <w:snapToGrid w:val="0"/>
          <w:color w:val="000000" w:themeColor="text1"/>
        </w:rPr>
        <w:t xml:space="preserve">Bei Wahlvorschlägen von Parteien und Wählervereinigungen, die im Gemeinderat </w:t>
      </w:r>
      <w:r w:rsidRPr="00F16D53">
        <w:rPr>
          <w:rFonts w:ascii="Arial" w:hAnsi="Arial" w:cs="Arial"/>
          <w:color w:val="000000" w:themeColor="text1"/>
        </w:rPr>
        <w:t>bereits vertreten sind, richtet sich die Reihenfolge nach ihren Stimmenzahlen bei der letzten regelmäßigen Wahl dieser Organe; bei Stimmengleichheit hat das Los entschieden. Die übrigen Wahlvorschläge folgen in der Reihenfolge ihres Eingangs; bei gleichzeitigem Eingang hat das Los entschieden (§ 18 Abs. 4 KomWO).</w:t>
      </w:r>
    </w:p>
    <w:p w:rsidR="00777C88" w:rsidRPr="00F16D53" w:rsidRDefault="00777C88" w:rsidP="00777C88">
      <w:pPr>
        <w:ind w:right="-828"/>
        <w:jc w:val="both"/>
        <w:rPr>
          <w:rFonts w:ascii="Arial" w:hAnsi="Arial" w:cs="Arial"/>
          <w:snapToGrid w:val="0"/>
          <w:color w:val="000000" w:themeColor="text1"/>
          <w:sz w:val="8"/>
          <w:szCs w:val="8"/>
        </w:rPr>
      </w:pPr>
    </w:p>
    <w:tbl>
      <w:tblPr>
        <w:tblW w:w="99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2"/>
      </w:tblGrid>
      <w:tr w:rsidR="00F16D53" w:rsidRPr="00F16D53" w:rsidTr="009E0B57">
        <w:trPr>
          <w:trHeight w:val="659"/>
        </w:trPr>
        <w:tc>
          <w:tcPr>
            <w:tcW w:w="9952" w:type="dxa"/>
            <w:tcBorders>
              <w:bottom w:val="single" w:sz="4" w:space="0" w:color="auto"/>
            </w:tcBorders>
            <w:vAlign w:val="center"/>
          </w:tcPr>
          <w:p w:rsidR="006B226E" w:rsidRPr="00F16D53" w:rsidRDefault="006B226E" w:rsidP="003274F9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Bezeichnung der Wahl </w:t>
            </w:r>
            <w:r w:rsidRPr="00F16D53">
              <w:rPr>
                <w:rFonts w:ascii="Arial" w:hAnsi="Arial"/>
                <w:snapToGrid w:val="0"/>
                <w:color w:val="000000" w:themeColor="text1"/>
                <w:sz w:val="14"/>
              </w:rPr>
              <w:t>(Gemeinderatswahl</w:t>
            </w:r>
            <w:r w:rsidR="00FB3A43">
              <w:rPr>
                <w:rFonts w:ascii="Arial" w:hAnsi="Arial"/>
                <w:snapToGrid w:val="0"/>
                <w:color w:val="000000" w:themeColor="text1"/>
                <w:sz w:val="14"/>
              </w:rPr>
              <w:t>)</w:t>
            </w:r>
            <w:r w:rsidRPr="00F16D53">
              <w:rPr>
                <w:rFonts w:ascii="Arial" w:hAnsi="Arial"/>
                <w:snapToGrid w:val="0"/>
                <w:color w:val="000000" w:themeColor="text1"/>
                <w:sz w:val="14"/>
              </w:rPr>
              <w:t xml:space="preserve"> </w:t>
            </w:r>
          </w:p>
          <w:p w:rsidR="006B226E" w:rsidRPr="00F16D53" w:rsidRDefault="006B226E" w:rsidP="003274F9">
            <w:pPr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Wahlvorschlag </w:t>
            </w:r>
            <w:r w:rsidRPr="00F16D53">
              <w:rPr>
                <w:rFonts w:ascii="Arial" w:hAnsi="Arial"/>
                <w:snapToGrid w:val="0"/>
                <w:color w:val="000000" w:themeColor="text1"/>
                <w:sz w:val="14"/>
              </w:rPr>
              <w:t>(Name und ggf. Kurzbezeichnung der Partei oder Wählervereinigung, Kennwort)</w:t>
            </w:r>
          </w:p>
          <w:p w:rsidR="006B226E" w:rsidRPr="00F16D53" w:rsidRDefault="00D268C2" w:rsidP="00234291">
            <w:pPr>
              <w:spacing w:after="40"/>
              <w:jc w:val="both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8"/>
              </w:rPr>
              <w:t xml:space="preserve">Bewerber / Bewerberin </w:t>
            </w:r>
            <w:r w:rsidRPr="00F16D53">
              <w:rPr>
                <w:rFonts w:ascii="Arial" w:hAnsi="Arial"/>
                <w:snapToGrid w:val="0"/>
                <w:color w:val="000000" w:themeColor="text1"/>
                <w:sz w:val="14"/>
              </w:rPr>
              <w:t>(</w:t>
            </w:r>
            <w:r w:rsidRPr="003B0732">
              <w:rPr>
                <w:rFonts w:ascii="Arial" w:hAnsi="Arial"/>
                <w:snapToGrid w:val="0"/>
                <w:color w:val="000000" w:themeColor="text1"/>
                <w:sz w:val="14"/>
              </w:rPr>
              <w:t>Lfd.-Nr., Familienname, Vornamen,</w:t>
            </w:r>
            <w:r>
              <w:rPr>
                <w:rFonts w:ascii="Arial" w:hAnsi="Arial"/>
                <w:snapToGrid w:val="0"/>
                <w:color w:val="000000" w:themeColor="text1"/>
                <w:sz w:val="14"/>
              </w:rPr>
              <w:t xml:space="preserve"> </w:t>
            </w:r>
            <w:r w:rsidRPr="003B0732">
              <w:rPr>
                <w:rFonts w:ascii="Arial" w:hAnsi="Arial"/>
                <w:snapToGrid w:val="0"/>
                <w:color w:val="000000" w:themeColor="text1"/>
                <w:sz w:val="14"/>
              </w:rPr>
              <w:t xml:space="preserve">Beruf oder Stand, Geburtsjahr und Wohnort (Hauptwohnung) </w:t>
            </w:r>
          </w:p>
        </w:tc>
      </w:tr>
      <w:tr w:rsidR="006B226E" w:rsidRPr="00F16D53" w:rsidTr="009E0B5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0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</w:tcPr>
          <w:p w:rsidR="006B226E" w:rsidRDefault="0072226E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 w:rsidRPr="00F16D53">
              <w:rPr>
                <w:rFonts w:ascii="Arial" w:hAnsi="Arial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3EA1E48" wp14:editId="47986E7F">
                      <wp:simplePos x="0" y="0"/>
                      <wp:positionH relativeFrom="column">
                        <wp:posOffset>-602615</wp:posOffset>
                      </wp:positionH>
                      <wp:positionV relativeFrom="page">
                        <wp:posOffset>5349875</wp:posOffset>
                      </wp:positionV>
                      <wp:extent cx="313055" cy="841375"/>
                      <wp:effectExtent l="3175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84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C7B" w:rsidRDefault="00FF6C7B" w:rsidP="00FF6C7B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08/022/4516/27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A1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47.45pt;margin-top:421.25pt;width:24.65pt;height: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" filled="f" stroked="f">
                      <v:textbox style="layout-flow:vertical;mso-layout-flow-alt:bottom-to-top">
                        <w:txbxContent>
                          <w:p w:rsidR="00FF6C7B" w:rsidRDefault="00FF6C7B" w:rsidP="00FF6C7B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08/022/4516/27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F16D53">
              <w:rPr>
                <w:rFonts w:ascii="Arial" w:hAnsi="Arial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3DD3DCC6" wp14:editId="03C95B38">
                      <wp:simplePos x="0" y="0"/>
                      <wp:positionH relativeFrom="column">
                        <wp:posOffset>-602615</wp:posOffset>
                      </wp:positionH>
                      <wp:positionV relativeFrom="page">
                        <wp:posOffset>3905250</wp:posOffset>
                      </wp:positionV>
                      <wp:extent cx="443865" cy="1645920"/>
                      <wp:effectExtent l="3175" t="635" r="635" b="127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C7B" w:rsidRDefault="00777C88" w:rsidP="00FF6C7B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W. Kohlhammer GmbH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  (</w:t>
                                  </w:r>
                                  <w:proofErr w:type="gramEnd"/>
                                  <w:r w:rsidR="00EF2AC6">
                                    <w:rPr>
                                      <w:rFonts w:ascii="Arial" w:hAnsi="Arial"/>
                                      <w:sz w:val="12"/>
                                    </w:rPr>
                                    <w:t>240</w:t>
                                  </w:r>
                                  <w:r w:rsidR="003E6918">
                                    <w:rPr>
                                      <w:rFonts w:ascii="Arial" w:hAnsi="Arial"/>
                                      <w:sz w:val="12"/>
                                    </w:rPr>
                                    <w:t>2</w:t>
                                  </w:r>
                                  <w:r w:rsidR="00DD66E3">
                                    <w:rPr>
                                      <w:rFonts w:ascii="Arial" w:hAnsi="Arial"/>
                                      <w:sz w:val="12"/>
                                    </w:rPr>
                                    <w:t>0</w:t>
                                  </w:r>
                                  <w:r w:rsidR="00FF6C7B">
                                    <w:rPr>
                                      <w:rFonts w:ascii="Arial" w:hAnsi="Arial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DD66E3" w:rsidRDefault="00FF6C7B" w:rsidP="00FF6C7B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Deutscher Gemeindeverlag GmbH </w:t>
                                  </w:r>
                                </w:p>
                                <w:p w:rsidR="00FF6C7B" w:rsidRDefault="00FF6C7B" w:rsidP="00FF6C7B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www.kohlhammer.de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DCC6" id="Text Box 10" o:spid="_x0000_s1027" type="#_x0000_t202" style="position:absolute;margin-left:-47.45pt;margin-top:307.5pt;width:34.95pt;height:1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AauwIAAMQ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" filled="f" stroked="f">
                      <v:textbox style="layout-flow:vertical;mso-layout-flow-alt:bottom-to-top">
                        <w:txbxContent>
                          <w:p w:rsidR="00FF6C7B" w:rsidRDefault="00777C88" w:rsidP="00FF6C7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W. Kohlhammer GmbH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(</w:t>
                            </w:r>
                            <w:proofErr w:type="gramEnd"/>
                            <w:r w:rsidR="00EF2AC6">
                              <w:rPr>
                                <w:rFonts w:ascii="Arial" w:hAnsi="Arial"/>
                                <w:sz w:val="12"/>
                              </w:rPr>
                              <w:t>240</w:t>
                            </w:r>
                            <w:r w:rsidR="003E6918">
                              <w:rPr>
                                <w:rFonts w:ascii="Arial" w:hAnsi="Arial"/>
                                <w:sz w:val="12"/>
                              </w:rPr>
                              <w:t>2</w:t>
                            </w:r>
                            <w:r w:rsidR="00DD66E3">
                              <w:rPr>
                                <w:rFonts w:ascii="Arial" w:hAnsi="Arial"/>
                                <w:sz w:val="12"/>
                              </w:rPr>
                              <w:t>0</w:t>
                            </w:r>
                            <w:r w:rsidR="00FF6C7B">
                              <w:rPr>
                                <w:rFonts w:ascii="Arial" w:hAnsi="Arial"/>
                                <w:sz w:val="12"/>
                              </w:rPr>
                              <w:t>)</w:t>
                            </w:r>
                          </w:p>
                          <w:p w:rsidR="00DD66E3" w:rsidRDefault="00FF6C7B" w:rsidP="00FF6C7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Deutscher Gemeindeverlag GmbH </w:t>
                            </w:r>
                          </w:p>
                          <w:p w:rsidR="00FF6C7B" w:rsidRDefault="00FF6C7B" w:rsidP="00FF6C7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www.kohlhammer.de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B3A43">
              <w:rPr>
                <w:rFonts w:ascii="Arial" w:hAnsi="Arial"/>
                <w:snapToGrid w:val="0"/>
                <w:color w:val="000000" w:themeColor="text1"/>
                <w:sz w:val="18"/>
              </w:rPr>
              <w:t>Gemeinderatswahl</w:t>
            </w:r>
          </w:p>
          <w:p w:rsidR="00FB3A43" w:rsidRDefault="00FB3A43" w:rsidP="00BC7FAD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Unabhängige Wählergruppe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Bückle-Rossmanith</w:t>
            </w:r>
            <w:proofErr w:type="spellEnd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. Eva, Studienrätin, 1967,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Hieber, Jürgen, Techniker für Landbau, 1976,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Holzschuh, Wilhelm, Metzger, 1966,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D’Amore-Scheck, Caterina, Bürokauffrau, 1987,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Häge, Dennis, Maschinenbauingenieur, 1987,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Ilg, Gerhard, Diplom</w:t>
            </w:r>
            <w:r w:rsidR="00697241">
              <w:rPr>
                <w:rFonts w:ascii="Arial" w:hAnsi="Arial"/>
                <w:snapToGrid w:val="0"/>
                <w:color w:val="000000" w:themeColor="text1"/>
                <w:sz w:val="18"/>
              </w:rPr>
              <w:t>-B</w:t>
            </w: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a</w:t>
            </w:r>
            <w:r w:rsidR="00697241">
              <w:rPr>
                <w:rFonts w:ascii="Arial" w:hAnsi="Arial"/>
                <w:snapToGrid w:val="0"/>
                <w:color w:val="000000" w:themeColor="text1"/>
                <w:sz w:val="18"/>
              </w:rPr>
              <w:t>nk</w:t>
            </w: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betriebswirt, 1971,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Koch, Uwe, Servicetechniker, 1995,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Maier, Joachim, Landwirt, 1976,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Mayer Jürgen, Landwirt, 1979,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Wíeser</w:t>
            </w:r>
            <w:proofErr w:type="spellEnd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, Fabian, Lehrer, 1990,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2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Ertle</w:t>
            </w:r>
            <w:proofErr w:type="spellEnd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, Alfred, Betriebswirt (VWA), 1965, Öllingen</w:t>
            </w:r>
          </w:p>
          <w:p w:rsidR="00FB3A43" w:rsidRDefault="00FB3A43" w:rsidP="00FB3A43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:rsidR="00FB3A43" w:rsidRDefault="00FB3A43" w:rsidP="00FB3A43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Junge Liste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3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Kaiser, Hans-Martin, Techniker für Landbau, 1978,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3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Häge, Anita, Industriemechanikerin, 1987, Öllingen</w:t>
            </w:r>
          </w:p>
          <w:p w:rsidR="00FB3A43" w:rsidRDefault="00FB3A43" w:rsidP="00FB3A43">
            <w:pPr>
              <w:pStyle w:val="Listenabsatz"/>
              <w:numPr>
                <w:ilvl w:val="0"/>
                <w:numId w:val="3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Horn, Manuel, Bauleiter, 1990, Öllingen</w:t>
            </w:r>
          </w:p>
          <w:p w:rsidR="00D265CF" w:rsidRDefault="00D265CF" w:rsidP="00FB3A43">
            <w:pPr>
              <w:pStyle w:val="Listenabsatz"/>
              <w:numPr>
                <w:ilvl w:val="0"/>
                <w:numId w:val="3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Schmidt, Dietmar Linus, Wirtschaftsinformatiker, 1980, Öllingen</w:t>
            </w:r>
          </w:p>
          <w:p w:rsidR="00D265CF" w:rsidRDefault="00D265CF" w:rsidP="00FB3A43">
            <w:pPr>
              <w:pStyle w:val="Listenabsatz"/>
              <w:numPr>
                <w:ilvl w:val="0"/>
                <w:numId w:val="3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Groll, Steffen, Technischer Leiter, 1986, Öllingen</w:t>
            </w:r>
          </w:p>
          <w:p w:rsidR="00D265CF" w:rsidRDefault="00D265CF" w:rsidP="00D265CF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</w:p>
          <w:p w:rsidR="00D265CF" w:rsidRDefault="00D265CF" w:rsidP="00D265CF">
            <w:p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Neue Liste</w:t>
            </w:r>
          </w:p>
          <w:p w:rsidR="00D265CF" w:rsidRDefault="00D265CF" w:rsidP="00D265CF">
            <w:pPr>
              <w:pStyle w:val="Listenabsatz"/>
              <w:numPr>
                <w:ilvl w:val="0"/>
                <w:numId w:val="4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Häge, Ulrich Michael, Techniker für Landbau, 1987, Öllingen</w:t>
            </w:r>
          </w:p>
          <w:p w:rsidR="00D265CF" w:rsidRDefault="00D265CF" w:rsidP="00D265CF">
            <w:pPr>
              <w:pStyle w:val="Listenabsatz"/>
              <w:numPr>
                <w:ilvl w:val="0"/>
                <w:numId w:val="4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Junginger, Daniel, IT-Technik Meister, 1983, Öllingen</w:t>
            </w:r>
          </w:p>
          <w:p w:rsidR="00D265CF" w:rsidRDefault="00D265CF" w:rsidP="00D265CF">
            <w:pPr>
              <w:pStyle w:val="Listenabsatz"/>
              <w:numPr>
                <w:ilvl w:val="0"/>
                <w:numId w:val="4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Häge, Daniel, Gärtner, 1992, Öllingen</w:t>
            </w:r>
          </w:p>
          <w:p w:rsidR="00D265CF" w:rsidRPr="00D265CF" w:rsidRDefault="00D265CF" w:rsidP="00D265CF">
            <w:pPr>
              <w:pStyle w:val="Listenabsatz"/>
              <w:numPr>
                <w:ilvl w:val="0"/>
                <w:numId w:val="4"/>
              </w:numPr>
              <w:spacing w:before="60" w:after="40"/>
              <w:rPr>
                <w:rFonts w:ascii="Arial" w:hAnsi="Arial"/>
                <w:snapToGrid w:val="0"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Ku</w:t>
            </w:r>
            <w:r w:rsidR="009E0B57">
              <w:rPr>
                <w:rFonts w:ascii="Arial" w:hAnsi="Arial" w:cs="Arial"/>
                <w:snapToGrid w:val="0"/>
                <w:color w:val="000000" w:themeColor="text1"/>
                <w:sz w:val="18"/>
              </w:rPr>
              <w:t>ś</w:t>
            </w:r>
            <w:proofErr w:type="spellEnd"/>
            <w:r>
              <w:rPr>
                <w:rFonts w:ascii="Arial" w:hAnsi="Arial"/>
                <w:snapToGrid w:val="0"/>
                <w:color w:val="000000" w:themeColor="text1"/>
                <w:sz w:val="18"/>
              </w:rPr>
              <w:t>, Michal Jerzy, Ingenieur, 1986, Öllingen</w:t>
            </w:r>
          </w:p>
        </w:tc>
      </w:tr>
    </w:tbl>
    <w:p w:rsidR="00D82CDC" w:rsidRPr="00F16D53" w:rsidRDefault="00D82CDC" w:rsidP="006B226E">
      <w:pPr>
        <w:rPr>
          <w:rFonts w:ascii="Arial" w:hAnsi="Arial"/>
          <w:snapToGrid w:val="0"/>
          <w:color w:val="000000" w:themeColor="text1"/>
          <w:sz w:val="12"/>
        </w:rPr>
      </w:pPr>
    </w:p>
    <w:p w:rsidR="00D82CDC" w:rsidRDefault="006B226E" w:rsidP="006B226E">
      <w:pPr>
        <w:rPr>
          <w:rFonts w:ascii="Arial" w:hAnsi="Arial"/>
          <w:snapToGrid w:val="0"/>
          <w:color w:val="000000" w:themeColor="text1"/>
          <w:sz w:val="12"/>
        </w:rPr>
      </w:pPr>
      <w:r w:rsidRPr="00F16D53">
        <w:rPr>
          <w:rFonts w:ascii="Arial" w:hAnsi="Arial"/>
          <w:snapToGrid w:val="0"/>
          <w:color w:val="000000" w:themeColor="text1"/>
          <w:sz w:val="12"/>
        </w:rPr>
        <w:t>Fortsetzungsblatt „Zugelassene Wahlvorschläge“ Nr. 08/022/4517/01</w:t>
      </w:r>
    </w:p>
    <w:p w:rsidR="00B11CC1" w:rsidRDefault="00B11CC1" w:rsidP="006B226E">
      <w:pPr>
        <w:rPr>
          <w:rFonts w:ascii="Arial" w:hAnsi="Arial"/>
          <w:snapToGrid w:val="0"/>
          <w:color w:val="000000" w:themeColor="text1"/>
          <w:sz w:val="12"/>
        </w:rPr>
      </w:pPr>
    </w:p>
    <w:p w:rsidR="00FF6C7B" w:rsidRPr="00F16D53" w:rsidRDefault="00FF6C7B" w:rsidP="006B226E">
      <w:pPr>
        <w:jc w:val="both"/>
        <w:rPr>
          <w:rFonts w:ascii="Arial" w:hAnsi="Arial"/>
          <w:color w:val="000000" w:themeColor="text1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16D53" w:rsidRPr="00F16D53">
        <w:trPr>
          <w:trHeight w:val="113"/>
        </w:trPr>
        <w:tc>
          <w:tcPr>
            <w:tcW w:w="4820" w:type="dxa"/>
            <w:tcBorders>
              <w:bottom w:val="nil"/>
            </w:tcBorders>
          </w:tcPr>
          <w:p w:rsidR="006B226E" w:rsidRPr="00F16D53" w:rsidRDefault="006B226E" w:rsidP="003274F9">
            <w:pPr>
              <w:jc w:val="both"/>
              <w:rPr>
                <w:rFonts w:ascii="Arial" w:hAnsi="Arial"/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2"/>
              </w:rPr>
              <w:t>Ort, Datum</w:t>
            </w:r>
          </w:p>
        </w:tc>
      </w:tr>
      <w:tr w:rsidR="00DF12DD" w:rsidRPr="00F16D53">
        <w:trPr>
          <w:trHeight w:val="292"/>
        </w:trPr>
        <w:tc>
          <w:tcPr>
            <w:tcW w:w="4820" w:type="dxa"/>
            <w:tcBorders>
              <w:top w:val="nil"/>
            </w:tcBorders>
            <w:vAlign w:val="bottom"/>
          </w:tcPr>
          <w:p w:rsidR="00DF12DD" w:rsidRPr="00F16D53" w:rsidRDefault="009E0B57" w:rsidP="00BC7FAD">
            <w:pPr>
              <w:spacing w:before="60" w:after="40"/>
              <w:jc w:val="both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Öllingen, 28.03.2024</w:t>
            </w:r>
          </w:p>
        </w:tc>
      </w:tr>
    </w:tbl>
    <w:p w:rsidR="006B226E" w:rsidRPr="00F16D53" w:rsidRDefault="006B226E" w:rsidP="006B226E">
      <w:pPr>
        <w:jc w:val="both"/>
        <w:rPr>
          <w:rFonts w:ascii="Arial" w:hAnsi="Arial"/>
          <w:color w:val="000000" w:themeColor="text1"/>
          <w:sz w:val="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16D53" w:rsidRPr="00F16D53">
        <w:trPr>
          <w:trHeight w:val="653"/>
        </w:trPr>
        <w:tc>
          <w:tcPr>
            <w:tcW w:w="4820" w:type="dxa"/>
            <w:tcBorders>
              <w:bottom w:val="nil"/>
            </w:tcBorders>
            <w:vAlign w:val="bottom"/>
          </w:tcPr>
          <w:p w:rsidR="006B226E" w:rsidRPr="00F16D53" w:rsidRDefault="006B226E" w:rsidP="003274F9">
            <w:pPr>
              <w:jc w:val="both"/>
              <w:rPr>
                <w:rFonts w:ascii="Arial" w:hAnsi="Arial"/>
                <w:b/>
                <w:snapToGrid w:val="0"/>
                <w:color w:val="000000" w:themeColor="text1"/>
                <w:sz w:val="18"/>
                <w:szCs w:val="18"/>
              </w:rPr>
            </w:pPr>
          </w:p>
          <w:p w:rsidR="001A56AC" w:rsidRPr="00F16D53" w:rsidRDefault="006B226E" w:rsidP="003274F9">
            <w:pPr>
              <w:jc w:val="both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F16D53">
              <w:rPr>
                <w:rFonts w:ascii="Arial" w:hAnsi="Arial"/>
                <w:b/>
                <w:snapToGrid w:val="0"/>
                <w:color w:val="000000" w:themeColor="text1"/>
              </w:rPr>
              <w:t>Bürgermeisteramt</w:t>
            </w:r>
          </w:p>
          <w:p w:rsidR="001A56AC" w:rsidRPr="00F16D53" w:rsidRDefault="001A56AC" w:rsidP="00BC7FAD">
            <w:pPr>
              <w:spacing w:before="60" w:after="40"/>
              <w:jc w:val="both"/>
              <w:rPr>
                <w:rFonts w:ascii="Arial" w:hAnsi="Arial"/>
                <w:snapToGrid w:val="0"/>
                <w:color w:val="000000" w:themeColor="text1"/>
              </w:rPr>
            </w:pPr>
          </w:p>
        </w:tc>
      </w:tr>
      <w:tr w:rsidR="00F16D53" w:rsidRPr="00F16D53">
        <w:trPr>
          <w:trHeight w:val="652"/>
        </w:trPr>
        <w:tc>
          <w:tcPr>
            <w:tcW w:w="4820" w:type="dxa"/>
            <w:tcBorders>
              <w:top w:val="nil"/>
            </w:tcBorders>
            <w:vAlign w:val="bottom"/>
          </w:tcPr>
          <w:p w:rsidR="001A56AC" w:rsidRPr="00F16D53" w:rsidRDefault="009E0B57" w:rsidP="003274F9">
            <w:pPr>
              <w:jc w:val="both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Wahlvorstand</w:t>
            </w:r>
          </w:p>
        </w:tc>
      </w:tr>
      <w:tr w:rsidR="006B226E" w:rsidRPr="00F16D53">
        <w:trPr>
          <w:trHeight w:val="129"/>
        </w:trPr>
        <w:tc>
          <w:tcPr>
            <w:tcW w:w="4820" w:type="dxa"/>
            <w:vAlign w:val="center"/>
          </w:tcPr>
          <w:p w:rsidR="006B226E" w:rsidRPr="00F16D53" w:rsidRDefault="006B226E" w:rsidP="003274F9">
            <w:pPr>
              <w:rPr>
                <w:color w:val="000000" w:themeColor="text1"/>
              </w:rPr>
            </w:pPr>
            <w:r w:rsidRPr="00F16D53">
              <w:rPr>
                <w:rFonts w:ascii="Arial" w:hAnsi="Arial"/>
                <w:snapToGrid w:val="0"/>
                <w:color w:val="000000" w:themeColor="text1"/>
                <w:sz w:val="12"/>
              </w:rPr>
              <w:t>Unterschrift, Amtsbezeichnung</w:t>
            </w:r>
          </w:p>
        </w:tc>
      </w:tr>
    </w:tbl>
    <w:p w:rsidR="000A01C3" w:rsidRPr="00F16D53" w:rsidRDefault="000A01C3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D268C2" w:rsidRDefault="00D268C2" w:rsidP="00D268C2">
      <w:pPr>
        <w:rPr>
          <w:rFonts w:ascii="Arial" w:hAnsi="Arial"/>
          <w:snapToGrid w:val="0"/>
          <w:sz w:val="12"/>
        </w:rPr>
      </w:pPr>
      <w:r w:rsidRPr="008C2EED">
        <w:rPr>
          <w:rFonts w:ascii="Arial" w:hAnsi="Arial"/>
          <w:snapToGrid w:val="0"/>
          <w:sz w:val="16"/>
          <w:vertAlign w:val="superscript"/>
        </w:rPr>
        <w:t>3)</w:t>
      </w:r>
      <w:r w:rsidRPr="008C2EED">
        <w:rPr>
          <w:rFonts w:ascii="Arial" w:hAnsi="Arial"/>
          <w:snapToGrid w:val="0"/>
          <w:sz w:val="12"/>
        </w:rPr>
        <w:t xml:space="preserve"> § 19 Abs.</w:t>
      </w:r>
      <w:r>
        <w:rPr>
          <w:rFonts w:ascii="Arial" w:hAnsi="Arial"/>
          <w:snapToGrid w:val="0"/>
          <w:sz w:val="12"/>
        </w:rPr>
        <w:t xml:space="preserve"> </w:t>
      </w:r>
      <w:r w:rsidRPr="008C2EED">
        <w:rPr>
          <w:rFonts w:ascii="Arial" w:hAnsi="Arial"/>
          <w:snapToGrid w:val="0"/>
          <w:sz w:val="12"/>
        </w:rPr>
        <w:t xml:space="preserve">2 Satz </w:t>
      </w:r>
      <w:r>
        <w:rPr>
          <w:rFonts w:ascii="Arial" w:hAnsi="Arial"/>
          <w:snapToGrid w:val="0"/>
          <w:sz w:val="12"/>
        </w:rPr>
        <w:t>2</w:t>
      </w:r>
      <w:r w:rsidRPr="008C2EED">
        <w:rPr>
          <w:rFonts w:ascii="Arial" w:hAnsi="Arial"/>
          <w:snapToGrid w:val="0"/>
          <w:sz w:val="12"/>
        </w:rPr>
        <w:t xml:space="preserve"> KomWO</w:t>
      </w:r>
    </w:p>
    <w:p w:rsidR="00D268C2" w:rsidRDefault="00D268C2" w:rsidP="00D268C2">
      <w:pPr>
        <w:rPr>
          <w:rFonts w:ascii="Arial" w:hAnsi="Arial"/>
          <w:snapToGrid w:val="0"/>
          <w:sz w:val="12"/>
        </w:rPr>
      </w:pPr>
      <w:r>
        <w:rPr>
          <w:rFonts w:ascii="Arial" w:hAnsi="Arial"/>
          <w:snapToGrid w:val="0"/>
          <w:sz w:val="16"/>
          <w:vertAlign w:val="superscript"/>
        </w:rPr>
        <w:t>4</w:t>
      </w:r>
      <w:r w:rsidRPr="008C2EED">
        <w:rPr>
          <w:rFonts w:ascii="Arial" w:hAnsi="Arial"/>
          <w:snapToGrid w:val="0"/>
          <w:sz w:val="16"/>
          <w:vertAlign w:val="superscript"/>
        </w:rPr>
        <w:t>)</w:t>
      </w:r>
      <w:r w:rsidRPr="008C2EED">
        <w:rPr>
          <w:rFonts w:ascii="Arial" w:hAnsi="Arial"/>
          <w:snapToGrid w:val="0"/>
          <w:sz w:val="12"/>
        </w:rPr>
        <w:t xml:space="preserve"> </w:t>
      </w:r>
      <w:r>
        <w:rPr>
          <w:rFonts w:ascii="Arial" w:hAnsi="Arial"/>
          <w:snapToGrid w:val="0"/>
          <w:sz w:val="12"/>
        </w:rPr>
        <w:t>B</w:t>
      </w:r>
      <w:r w:rsidRPr="000E6F73">
        <w:rPr>
          <w:rFonts w:ascii="Arial" w:hAnsi="Arial"/>
          <w:snapToGrid w:val="0"/>
          <w:sz w:val="12"/>
        </w:rPr>
        <w:t xml:space="preserve">ei bis zum Ablauf der Einreichungsfrist nachgewiesener Auskunftssperre nach Meldegesetz ist § 19 Abs. 2 Satz 4 </w:t>
      </w:r>
      <w:r w:rsidR="00201501">
        <w:rPr>
          <w:rFonts w:ascii="Arial" w:hAnsi="Arial"/>
          <w:snapToGrid w:val="0"/>
          <w:sz w:val="12"/>
        </w:rPr>
        <w:t xml:space="preserve">KomWO </w:t>
      </w:r>
      <w:r w:rsidRPr="000E6F73">
        <w:rPr>
          <w:rFonts w:ascii="Arial" w:hAnsi="Arial"/>
          <w:snapToGrid w:val="0"/>
          <w:sz w:val="12"/>
        </w:rPr>
        <w:t>zu beachten.</w:t>
      </w:r>
    </w:p>
    <w:p w:rsidR="008E12C0" w:rsidRPr="00F16D53" w:rsidRDefault="00D268C2" w:rsidP="00D268C2">
      <w:pPr>
        <w:ind w:left="113" w:right="-142" w:hanging="113"/>
        <w:rPr>
          <w:rFonts w:ascii="Arial" w:hAnsi="Arial"/>
          <w:snapToGrid w:val="0"/>
          <w:color w:val="000000" w:themeColor="text1"/>
          <w:sz w:val="12"/>
        </w:rPr>
      </w:pPr>
      <w:r>
        <w:rPr>
          <w:rFonts w:ascii="Arial" w:hAnsi="Arial"/>
          <w:snapToGrid w:val="0"/>
          <w:color w:val="000000" w:themeColor="text1"/>
          <w:sz w:val="14"/>
          <w:vertAlign w:val="superscript"/>
        </w:rPr>
        <w:t>5</w:t>
      </w:r>
      <w:r>
        <w:rPr>
          <w:rFonts w:ascii="Arial" w:hAnsi="Arial"/>
          <w:snapToGrid w:val="0"/>
          <w:sz w:val="16"/>
          <w:vertAlign w:val="superscript"/>
        </w:rPr>
        <w:t>)</w:t>
      </w:r>
      <w:r>
        <w:rPr>
          <w:rFonts w:ascii="Arial" w:hAnsi="Arial"/>
          <w:snapToGrid w:val="0"/>
          <w:sz w:val="12"/>
        </w:rPr>
        <w:t xml:space="preserve"> </w:t>
      </w:r>
      <w:r w:rsidRPr="000E6F73">
        <w:rPr>
          <w:rFonts w:ascii="Arial" w:hAnsi="Arial"/>
          <w:snapToGrid w:val="0"/>
          <w:sz w:val="12"/>
        </w:rPr>
        <w:t xml:space="preserve">Bei unechter Teilortswahl: in den Fällen, in denen der Bewerber mehrere Wohnungen in der Gemeinde hat, ist der Ortsteil oder die sonstige ortsübliche Bezeichnung des </w:t>
      </w:r>
      <w:r w:rsidR="00DB367C">
        <w:rPr>
          <w:rFonts w:ascii="Arial" w:hAnsi="Arial"/>
          <w:snapToGrid w:val="0"/>
          <w:sz w:val="12"/>
        </w:rPr>
        <w:t>Gebiet</w:t>
      </w:r>
      <w:r w:rsidRPr="000E6F73">
        <w:rPr>
          <w:rFonts w:ascii="Arial" w:hAnsi="Arial"/>
          <w:snapToGrid w:val="0"/>
          <w:sz w:val="12"/>
        </w:rPr>
        <w:t xml:space="preserve">steils </w:t>
      </w:r>
      <w:r>
        <w:rPr>
          <w:rFonts w:ascii="Arial" w:hAnsi="Arial"/>
          <w:snapToGrid w:val="0"/>
          <w:sz w:val="12"/>
        </w:rPr>
        <w:t>i</w:t>
      </w:r>
      <w:r w:rsidRPr="000E6F73">
        <w:rPr>
          <w:rFonts w:ascii="Arial" w:hAnsi="Arial"/>
          <w:snapToGrid w:val="0"/>
          <w:sz w:val="12"/>
        </w:rPr>
        <w:t>n dem Wohnbezirk anzugeben, für den er zugelassen wurde (§ 19 Abs. 2 Satz 3 KomWO).</w:t>
      </w:r>
    </w:p>
    <w:sectPr w:rsidR="008E12C0" w:rsidRPr="00F16D53" w:rsidSect="00EF2AC6">
      <w:footnotePr>
        <w:numRestart w:val="eachPage"/>
      </w:footnotePr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31" w:rsidRDefault="002D0431">
      <w:r>
        <w:separator/>
      </w:r>
    </w:p>
  </w:endnote>
  <w:endnote w:type="continuationSeparator" w:id="0">
    <w:p w:rsidR="002D0431" w:rsidRDefault="002D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31" w:rsidRDefault="002D0431">
      <w:r>
        <w:separator/>
      </w:r>
    </w:p>
  </w:footnote>
  <w:footnote w:type="continuationSeparator" w:id="0">
    <w:p w:rsidR="002D0431" w:rsidRDefault="002D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1FF6"/>
    <w:multiLevelType w:val="hybridMultilevel"/>
    <w:tmpl w:val="04FED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6198"/>
    <w:multiLevelType w:val="hybridMultilevel"/>
    <w:tmpl w:val="814EF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134B"/>
    <w:multiLevelType w:val="hybridMultilevel"/>
    <w:tmpl w:val="3CDAF852"/>
    <w:lvl w:ilvl="0" w:tplc="4C10661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747D"/>
    <w:multiLevelType w:val="hybridMultilevel"/>
    <w:tmpl w:val="3F1ED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6E"/>
    <w:rsid w:val="00027973"/>
    <w:rsid w:val="00033D01"/>
    <w:rsid w:val="00072086"/>
    <w:rsid w:val="00083C82"/>
    <w:rsid w:val="000A01C3"/>
    <w:rsid w:val="000C657F"/>
    <w:rsid w:val="000F49E1"/>
    <w:rsid w:val="001007CE"/>
    <w:rsid w:val="0014467A"/>
    <w:rsid w:val="001A56AC"/>
    <w:rsid w:val="001C5566"/>
    <w:rsid w:val="001D68BD"/>
    <w:rsid w:val="001E0CD5"/>
    <w:rsid w:val="00201501"/>
    <w:rsid w:val="00234291"/>
    <w:rsid w:val="002964EA"/>
    <w:rsid w:val="002A3FC9"/>
    <w:rsid w:val="002D0431"/>
    <w:rsid w:val="002D76BB"/>
    <w:rsid w:val="003274F9"/>
    <w:rsid w:val="003601C9"/>
    <w:rsid w:val="003622BA"/>
    <w:rsid w:val="003A6183"/>
    <w:rsid w:val="003B0732"/>
    <w:rsid w:val="003B7F33"/>
    <w:rsid w:val="003E4B56"/>
    <w:rsid w:val="003E6918"/>
    <w:rsid w:val="00420817"/>
    <w:rsid w:val="00451B31"/>
    <w:rsid w:val="00454972"/>
    <w:rsid w:val="004D2A5A"/>
    <w:rsid w:val="00530271"/>
    <w:rsid w:val="00541B32"/>
    <w:rsid w:val="00572915"/>
    <w:rsid w:val="00596403"/>
    <w:rsid w:val="005A2DD9"/>
    <w:rsid w:val="005B02E8"/>
    <w:rsid w:val="006000C4"/>
    <w:rsid w:val="00616366"/>
    <w:rsid w:val="006271EF"/>
    <w:rsid w:val="00636ED3"/>
    <w:rsid w:val="00682680"/>
    <w:rsid w:val="00697241"/>
    <w:rsid w:val="006B226E"/>
    <w:rsid w:val="006E39EB"/>
    <w:rsid w:val="0072226E"/>
    <w:rsid w:val="00727F81"/>
    <w:rsid w:val="0074785A"/>
    <w:rsid w:val="00777C88"/>
    <w:rsid w:val="00804208"/>
    <w:rsid w:val="008079A4"/>
    <w:rsid w:val="00851694"/>
    <w:rsid w:val="008656B3"/>
    <w:rsid w:val="008E12C0"/>
    <w:rsid w:val="008E220B"/>
    <w:rsid w:val="008F44B8"/>
    <w:rsid w:val="00902707"/>
    <w:rsid w:val="00925ADB"/>
    <w:rsid w:val="00925E0D"/>
    <w:rsid w:val="009743C5"/>
    <w:rsid w:val="009E0B57"/>
    <w:rsid w:val="00AA746D"/>
    <w:rsid w:val="00B11CC1"/>
    <w:rsid w:val="00B33250"/>
    <w:rsid w:val="00B44628"/>
    <w:rsid w:val="00B728C9"/>
    <w:rsid w:val="00B927C5"/>
    <w:rsid w:val="00BC7FAD"/>
    <w:rsid w:val="00BD37B2"/>
    <w:rsid w:val="00C13BD1"/>
    <w:rsid w:val="00C3092D"/>
    <w:rsid w:val="00C56CFC"/>
    <w:rsid w:val="00C86154"/>
    <w:rsid w:val="00CA0EE1"/>
    <w:rsid w:val="00CD50D0"/>
    <w:rsid w:val="00D0566B"/>
    <w:rsid w:val="00D265CF"/>
    <w:rsid w:val="00D268C2"/>
    <w:rsid w:val="00D46188"/>
    <w:rsid w:val="00D82CDC"/>
    <w:rsid w:val="00DA5A92"/>
    <w:rsid w:val="00DA5DC5"/>
    <w:rsid w:val="00DB367C"/>
    <w:rsid w:val="00DB59F3"/>
    <w:rsid w:val="00DD66E3"/>
    <w:rsid w:val="00DF12DD"/>
    <w:rsid w:val="00E11F45"/>
    <w:rsid w:val="00EC0B48"/>
    <w:rsid w:val="00EF2AC6"/>
    <w:rsid w:val="00F0747A"/>
    <w:rsid w:val="00F1487B"/>
    <w:rsid w:val="00F16D53"/>
    <w:rsid w:val="00F37610"/>
    <w:rsid w:val="00F50DB8"/>
    <w:rsid w:val="00F6216A"/>
    <w:rsid w:val="00FA03A9"/>
    <w:rsid w:val="00FB0367"/>
    <w:rsid w:val="00FB3A43"/>
    <w:rsid w:val="00FD6162"/>
    <w:rsid w:val="00FF6C7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EE277"/>
  <w15:chartTrackingRefBased/>
  <w15:docId w15:val="{3155CCD2-3C0A-4A77-8C6F-94486BB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226E"/>
  </w:style>
  <w:style w:type="paragraph" w:styleId="berschrift1">
    <w:name w:val="heading 1"/>
    <w:basedOn w:val="Standard"/>
    <w:next w:val="Standard"/>
    <w:qFormat/>
    <w:rsid w:val="006B226E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6B226E"/>
    <w:pPr>
      <w:tabs>
        <w:tab w:val="left" w:pos="284"/>
      </w:tabs>
    </w:pPr>
    <w:rPr>
      <w:rFonts w:ascii="Arial" w:hAnsi="Arial"/>
      <w:snapToGrid w:val="0"/>
      <w:sz w:val="16"/>
    </w:rPr>
  </w:style>
  <w:style w:type="paragraph" w:styleId="Kopfzeile">
    <w:name w:val="header"/>
    <w:basedOn w:val="Standard"/>
    <w:rsid w:val="006B226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226E"/>
  </w:style>
  <w:style w:type="character" w:styleId="Funotenzeichen">
    <w:name w:val="footnote reference"/>
    <w:semiHidden/>
    <w:rsid w:val="006B226E"/>
    <w:rPr>
      <w:vertAlign w:val="superscript"/>
    </w:rPr>
  </w:style>
  <w:style w:type="paragraph" w:styleId="Textkrper">
    <w:name w:val="Body Text"/>
    <w:basedOn w:val="Standard"/>
    <w:rsid w:val="006B226E"/>
    <w:pPr>
      <w:spacing w:after="120"/>
    </w:pPr>
  </w:style>
  <w:style w:type="paragraph" w:styleId="Textkrper2">
    <w:name w:val="Body Text 2"/>
    <w:basedOn w:val="Standard"/>
    <w:rsid w:val="006B226E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rsid w:val="00072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2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</vt:lpstr>
    </vt:vector>
  </TitlesOfParts>
  <Company>W. Kohlhammer GmbH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</dc:title>
  <dc:subject/>
  <dc:creator>dgv_neitzke</dc:creator>
  <cp:keywords/>
  <dc:description/>
  <cp:lastModifiedBy>Bosch, Elfriede, Öllingen</cp:lastModifiedBy>
  <cp:revision>3</cp:revision>
  <cp:lastPrinted>2024-04-03T07:53:00Z</cp:lastPrinted>
  <dcterms:created xsi:type="dcterms:W3CDTF">2024-03-21T10:28:00Z</dcterms:created>
  <dcterms:modified xsi:type="dcterms:W3CDTF">2024-04-03T07:53:00Z</dcterms:modified>
</cp:coreProperties>
</file>